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12067" w14:textId="77777777" w:rsidR="00270329" w:rsidRPr="00774F3B" w:rsidRDefault="00270329">
      <w:pPr>
        <w:rPr>
          <w:rFonts w:ascii="Times New Roman" w:hAnsi="Times New Roman" w:cs="Times New Roman"/>
        </w:rPr>
      </w:pPr>
    </w:p>
    <w:p w14:paraId="4434DAA5" w14:textId="63A8C76B" w:rsidR="00270329" w:rsidRPr="00774F3B" w:rsidRDefault="00270329" w:rsidP="00270329">
      <w:pPr>
        <w:shd w:val="clear" w:color="auto" w:fill="FFFFFF"/>
        <w:spacing w:line="221" w:lineRule="atLeast"/>
        <w:ind w:firstLine="720"/>
        <w:rPr>
          <w:rFonts w:ascii="Times New Roman" w:hAnsi="Times New Roman" w:cs="Times New Roman"/>
          <w:color w:val="212121"/>
          <w:bdr w:val="none" w:sz="0" w:space="0" w:color="auto" w:frame="1"/>
        </w:rPr>
      </w:pPr>
      <w:r w:rsidRPr="00774F3B">
        <w:rPr>
          <w:rFonts w:ascii="Times New Roman" w:hAnsi="Times New Roman" w:cs="Times New Roman"/>
          <w:color w:val="212121"/>
          <w:bdr w:val="none" w:sz="0" w:space="0" w:color="auto" w:frame="1"/>
        </w:rPr>
        <w:t>“</w:t>
      </w:r>
      <w:r w:rsidRPr="00270329">
        <w:rPr>
          <w:rFonts w:ascii="Times New Roman" w:hAnsi="Times New Roman" w:cs="Times New Roman"/>
          <w:color w:val="212121"/>
          <w:bdr w:val="none" w:sz="0" w:space="0" w:color="auto" w:frame="1"/>
        </w:rPr>
        <w:t>There is a final tale to be told, even if there is a reprieve for the teller of the tales and these poems, but how can we know which one it will be, and hence, each tale, each poem carries that wait and weight of finality, making the poems shine brighter and harder in the readers’ eyes. It’s all there in the opening lines of the first poem, “</w:t>
      </w:r>
      <w:proofErr w:type="spellStart"/>
      <w:r w:rsidRPr="00270329">
        <w:rPr>
          <w:rFonts w:ascii="Times New Roman" w:hAnsi="Times New Roman" w:cs="Times New Roman"/>
          <w:color w:val="212121"/>
          <w:bdr w:val="none" w:sz="0" w:space="0" w:color="auto" w:frame="1"/>
        </w:rPr>
        <w:t>Quang</w:t>
      </w:r>
      <w:proofErr w:type="spellEnd"/>
      <w:r w:rsidRPr="00270329">
        <w:rPr>
          <w:rFonts w:ascii="Times New Roman" w:hAnsi="Times New Roman" w:cs="Times New Roman"/>
          <w:color w:val="212121"/>
          <w:bdr w:val="none" w:sz="0" w:space="0" w:color="auto" w:frame="1"/>
        </w:rPr>
        <w:t xml:space="preserve"> PhD,” where the city’s name Saigon is divided into syllables: “Sai” and “</w:t>
      </w:r>
      <w:proofErr w:type="spellStart"/>
      <w:r w:rsidRPr="00270329">
        <w:rPr>
          <w:rFonts w:ascii="Times New Roman" w:hAnsi="Times New Roman" w:cs="Times New Roman"/>
          <w:color w:val="212121"/>
          <w:bdr w:val="none" w:sz="0" w:space="0" w:color="auto" w:frame="1"/>
        </w:rPr>
        <w:t>gon</w:t>
      </w:r>
      <w:proofErr w:type="spellEnd"/>
      <w:r w:rsidRPr="00270329">
        <w:rPr>
          <w:rFonts w:ascii="Times New Roman" w:hAnsi="Times New Roman" w:cs="Times New Roman"/>
          <w:color w:val="212121"/>
          <w:bdr w:val="none" w:sz="0" w:space="0" w:color="auto" w:frame="1"/>
        </w:rPr>
        <w:t>,” where “Sai” is the ashes of beating wings and “</w:t>
      </w:r>
      <w:proofErr w:type="spellStart"/>
      <w:r w:rsidRPr="00270329">
        <w:rPr>
          <w:rFonts w:ascii="Times New Roman" w:hAnsi="Times New Roman" w:cs="Times New Roman"/>
          <w:color w:val="212121"/>
          <w:bdr w:val="none" w:sz="0" w:space="0" w:color="auto" w:frame="1"/>
        </w:rPr>
        <w:t>gon</w:t>
      </w:r>
      <w:proofErr w:type="spellEnd"/>
      <w:r w:rsidRPr="00270329">
        <w:rPr>
          <w:rFonts w:ascii="Times New Roman" w:hAnsi="Times New Roman" w:cs="Times New Roman"/>
          <w:color w:val="212121"/>
          <w:bdr w:val="none" w:sz="0" w:space="0" w:color="auto" w:frame="1"/>
        </w:rPr>
        <w:t xml:space="preserve">” is the deeper truth, the </w:t>
      </w:r>
      <w:proofErr w:type="spellStart"/>
      <w:r w:rsidRPr="00270329">
        <w:rPr>
          <w:rFonts w:ascii="Times New Roman" w:hAnsi="Times New Roman" w:cs="Times New Roman"/>
          <w:color w:val="212121"/>
          <w:bdr w:val="none" w:sz="0" w:space="0" w:color="auto" w:frame="1"/>
        </w:rPr>
        <w:t>goneness</w:t>
      </w:r>
      <w:proofErr w:type="spellEnd"/>
      <w:r w:rsidRPr="00270329">
        <w:rPr>
          <w:rFonts w:ascii="Times New Roman" w:hAnsi="Times New Roman" w:cs="Times New Roman"/>
          <w:color w:val="212121"/>
          <w:bdr w:val="none" w:sz="0" w:space="0" w:color="auto" w:frame="1"/>
        </w:rPr>
        <w:t xml:space="preserve"> of the past, of a life lived there, and the unfathomable flight of experience, the parchment on which </w:t>
      </w:r>
      <w:proofErr w:type="spellStart"/>
      <w:r w:rsidRPr="00270329">
        <w:rPr>
          <w:rFonts w:ascii="Times New Roman" w:hAnsi="Times New Roman" w:cs="Times New Roman"/>
          <w:color w:val="212121"/>
          <w:bdr w:val="none" w:sz="0" w:space="0" w:color="auto" w:frame="1"/>
        </w:rPr>
        <w:t>Quang’s</w:t>
      </w:r>
      <w:proofErr w:type="spellEnd"/>
      <w:r w:rsidRPr="00270329">
        <w:rPr>
          <w:rFonts w:ascii="Times New Roman" w:hAnsi="Times New Roman" w:cs="Times New Roman"/>
          <w:color w:val="212121"/>
          <w:bdr w:val="none" w:sz="0" w:space="0" w:color="auto" w:frame="1"/>
        </w:rPr>
        <w:t xml:space="preserve"> PhD is written. And </w:t>
      </w:r>
      <w:r w:rsidRPr="00774F3B">
        <w:rPr>
          <w:rFonts w:ascii="Times New Roman" w:hAnsi="Times New Roman" w:cs="Times New Roman"/>
          <w:color w:val="212121"/>
          <w:bdr w:val="none" w:sz="0" w:space="0" w:color="auto" w:frame="1"/>
        </w:rPr>
        <w:t>so the poems in Boyd Bauman’s</w:t>
      </w:r>
      <w:r w:rsidRPr="00270329">
        <w:rPr>
          <w:rFonts w:ascii="Times New Roman" w:hAnsi="Times New Roman" w:cs="Times New Roman"/>
          <w:color w:val="212121"/>
          <w:bdr w:val="none" w:sz="0" w:space="0" w:color="auto" w:frame="1"/>
        </w:rPr>
        <w:t xml:space="preserve"> excellent book, </w:t>
      </w:r>
      <w:r w:rsidRPr="00270329">
        <w:rPr>
          <w:rFonts w:ascii="Times New Roman" w:hAnsi="Times New Roman" w:cs="Times New Roman"/>
          <w:i/>
          <w:color w:val="212121"/>
          <w:bdr w:val="none" w:sz="0" w:space="0" w:color="auto" w:frame="1"/>
        </w:rPr>
        <w:t>Scheherazade Plays the Chestnut Tree</w:t>
      </w:r>
      <w:r w:rsidRPr="00774F3B">
        <w:rPr>
          <w:rFonts w:ascii="Times New Roman" w:hAnsi="Times New Roman" w:cs="Times New Roman"/>
          <w:i/>
          <w:color w:val="212121"/>
          <w:bdr w:val="none" w:sz="0" w:space="0" w:color="auto" w:frame="1"/>
        </w:rPr>
        <w:t xml:space="preserve"> Cafe</w:t>
      </w:r>
      <w:r w:rsidRPr="00270329">
        <w:rPr>
          <w:rFonts w:ascii="Times New Roman" w:hAnsi="Times New Roman" w:cs="Times New Roman"/>
          <w:color w:val="212121"/>
          <w:bdr w:val="none" w:sz="0" w:space="0" w:color="auto" w:frame="1"/>
        </w:rPr>
        <w:t>, become the tales that save us for another day and push us into the day after that</w:t>
      </w:r>
      <w:r w:rsidRPr="00774F3B">
        <w:rPr>
          <w:rFonts w:ascii="Times New Roman" w:hAnsi="Times New Roman" w:cs="Times New Roman"/>
          <w:color w:val="212121"/>
          <w:bdr w:val="none" w:sz="0" w:space="0" w:color="auto" w:frame="1"/>
        </w:rPr>
        <w:t>,</w:t>
      </w:r>
      <w:r w:rsidR="008A1E2F">
        <w:rPr>
          <w:rFonts w:ascii="Times New Roman" w:hAnsi="Times New Roman" w:cs="Times New Roman"/>
          <w:color w:val="212121"/>
          <w:bdr w:val="none" w:sz="0" w:space="0" w:color="auto" w:frame="1"/>
        </w:rPr>
        <w:t xml:space="preserve"> for ‘</w:t>
      </w:r>
      <w:r w:rsidRPr="00270329">
        <w:rPr>
          <w:rFonts w:ascii="Times New Roman" w:hAnsi="Times New Roman" w:cs="Times New Roman"/>
          <w:color w:val="212121"/>
          <w:bdr w:val="none" w:sz="0" w:space="0" w:color="auto" w:frame="1"/>
        </w:rPr>
        <w:t>Poets are fo</w:t>
      </w:r>
      <w:r w:rsidR="008A1E2F">
        <w:rPr>
          <w:rFonts w:ascii="Times New Roman" w:hAnsi="Times New Roman" w:cs="Times New Roman"/>
          <w:color w:val="212121"/>
          <w:bdr w:val="none" w:sz="0" w:space="0" w:color="auto" w:frame="1"/>
        </w:rPr>
        <w:t>rged/simply by bearing witness.’</w:t>
      </w:r>
      <w:r w:rsidRPr="00270329">
        <w:rPr>
          <w:rFonts w:ascii="Times New Roman" w:hAnsi="Times New Roman" w:cs="Times New Roman"/>
          <w:color w:val="212121"/>
          <w:bdr w:val="none" w:sz="0" w:space="0" w:color="auto" w:frame="1"/>
        </w:rPr>
        <w:t xml:space="preserve"> And Boyd Bauman bares a sharp-edged and exuberant witness for all of us, never forgetting to open us along the way to a poignant and sardonic sense of humor. Bauman is our American Scheherazade.</w:t>
      </w:r>
      <w:r w:rsidR="0026389C">
        <w:rPr>
          <w:rFonts w:ascii="Times New Roman" w:hAnsi="Times New Roman" w:cs="Times New Roman"/>
          <w:color w:val="212121"/>
          <w:bdr w:val="none" w:sz="0" w:space="0" w:color="auto" w:frame="1"/>
        </w:rPr>
        <w:t>”</w:t>
      </w:r>
    </w:p>
    <w:p w14:paraId="3AB4D3DE" w14:textId="77777777" w:rsidR="00270329" w:rsidRPr="00270329" w:rsidRDefault="00270329" w:rsidP="00270329">
      <w:pPr>
        <w:shd w:val="clear" w:color="auto" w:fill="FFFFFF"/>
        <w:spacing w:line="221" w:lineRule="atLeast"/>
        <w:ind w:firstLine="720"/>
        <w:rPr>
          <w:rFonts w:ascii="Times New Roman" w:hAnsi="Times New Roman" w:cs="Times New Roman"/>
          <w:color w:val="212121"/>
        </w:rPr>
      </w:pPr>
    </w:p>
    <w:p w14:paraId="4630C304" w14:textId="77777777" w:rsidR="00270329" w:rsidRPr="00774F3B" w:rsidRDefault="00270329" w:rsidP="00270329">
      <w:pPr>
        <w:pStyle w:val="ListParagraph"/>
        <w:numPr>
          <w:ilvl w:val="0"/>
          <w:numId w:val="1"/>
        </w:numPr>
        <w:shd w:val="clear" w:color="auto" w:fill="FFFFFF"/>
        <w:spacing w:line="221" w:lineRule="atLeast"/>
        <w:rPr>
          <w:rFonts w:ascii="Times New Roman" w:hAnsi="Times New Roman" w:cs="Times New Roman"/>
          <w:color w:val="212121"/>
        </w:rPr>
      </w:pPr>
      <w:r w:rsidRPr="00774F3B">
        <w:rPr>
          <w:rFonts w:ascii="Times New Roman" w:hAnsi="Times New Roman" w:cs="Times New Roman"/>
          <w:color w:val="212121"/>
          <w:bdr w:val="none" w:sz="0" w:space="0" w:color="auto" w:frame="1"/>
        </w:rPr>
        <w:t xml:space="preserve">Walter </w:t>
      </w:r>
      <w:proofErr w:type="spellStart"/>
      <w:r w:rsidRPr="00774F3B">
        <w:rPr>
          <w:rFonts w:ascii="Times New Roman" w:hAnsi="Times New Roman" w:cs="Times New Roman"/>
          <w:color w:val="212121"/>
          <w:bdr w:val="none" w:sz="0" w:space="0" w:color="auto" w:frame="1"/>
        </w:rPr>
        <w:t>Bargen</w:t>
      </w:r>
      <w:proofErr w:type="spellEnd"/>
      <w:r w:rsidRPr="00774F3B">
        <w:rPr>
          <w:rFonts w:ascii="Times New Roman" w:hAnsi="Times New Roman" w:cs="Times New Roman"/>
          <w:color w:val="212121"/>
          <w:bdr w:val="none" w:sz="0" w:space="0" w:color="auto" w:frame="1"/>
        </w:rPr>
        <w:t xml:space="preserve">, first poet laureate of Missouri and author of </w:t>
      </w:r>
      <w:r w:rsidRPr="00774F3B">
        <w:rPr>
          <w:rFonts w:ascii="Times New Roman" w:hAnsi="Times New Roman" w:cs="Times New Roman"/>
          <w:i/>
          <w:color w:val="212121"/>
          <w:bdr w:val="none" w:sz="0" w:space="0" w:color="auto" w:frame="1"/>
        </w:rPr>
        <w:t>My Other Mother's Red Mercedes</w:t>
      </w:r>
    </w:p>
    <w:p w14:paraId="57B64259" w14:textId="77777777" w:rsidR="00270329" w:rsidRPr="00270329" w:rsidRDefault="00270329" w:rsidP="00270329">
      <w:pPr>
        <w:rPr>
          <w:rFonts w:ascii="Times New Roman" w:eastAsia="Times New Roman" w:hAnsi="Times New Roman" w:cs="Times New Roman"/>
        </w:rPr>
      </w:pPr>
    </w:p>
    <w:p w14:paraId="049B685B" w14:textId="77777777" w:rsidR="00270329" w:rsidRPr="00774F3B" w:rsidRDefault="00270329">
      <w:pPr>
        <w:rPr>
          <w:rFonts w:ascii="Times New Roman" w:hAnsi="Times New Roman" w:cs="Times New Roman"/>
        </w:rPr>
      </w:pPr>
    </w:p>
    <w:p w14:paraId="58FF1192" w14:textId="49342741" w:rsidR="00270329" w:rsidRPr="00774F3B" w:rsidRDefault="00270329" w:rsidP="00270329">
      <w:pPr>
        <w:pStyle w:val="xmsonormal"/>
        <w:shd w:val="clear" w:color="auto" w:fill="FFFFFF"/>
        <w:spacing w:before="0" w:beforeAutospacing="0" w:after="0" w:afterAutospacing="0"/>
        <w:ind w:firstLine="720"/>
        <w:rPr>
          <w:color w:val="000000"/>
          <w:bdr w:val="none" w:sz="0" w:space="0" w:color="auto" w:frame="1"/>
        </w:rPr>
      </w:pPr>
      <w:r w:rsidRPr="00774F3B">
        <w:rPr>
          <w:color w:val="000000"/>
          <w:bdr w:val="none" w:sz="0" w:space="0" w:color="auto" w:frame="1"/>
        </w:rPr>
        <w:t xml:space="preserve">“An old cliché talks about how a reader does not need to leave her/his chair to travel the world. In his collection of poetry </w:t>
      </w:r>
      <w:r w:rsidRPr="00270329">
        <w:rPr>
          <w:i/>
          <w:color w:val="212121"/>
          <w:bdr w:val="none" w:sz="0" w:space="0" w:color="auto" w:frame="1"/>
        </w:rPr>
        <w:t>Scheherazade Plays the Chestnut Tree</w:t>
      </w:r>
      <w:r w:rsidRPr="00774F3B">
        <w:rPr>
          <w:i/>
          <w:color w:val="212121"/>
          <w:bdr w:val="none" w:sz="0" w:space="0" w:color="auto" w:frame="1"/>
        </w:rPr>
        <w:t xml:space="preserve"> Cafe</w:t>
      </w:r>
      <w:r w:rsidRPr="00774F3B">
        <w:rPr>
          <w:color w:val="000000"/>
          <w:bdr w:val="none" w:sz="0" w:space="0" w:color="auto" w:frame="1"/>
        </w:rPr>
        <w:t>, Boyd Bauman’s poems convert the chair into a TARDIS to whisk us away into his examinations of world travels. Alongside these, Bauman shows us his rural Kansas upbringing, too, and the times of unknowing in the midst of organized religion and ranch-talk. He lends a lens to the r</w:t>
      </w:r>
      <w:r w:rsidR="008A1E2F">
        <w:rPr>
          <w:color w:val="000000"/>
          <w:bdr w:val="none" w:sz="0" w:space="0" w:color="auto" w:frame="1"/>
        </w:rPr>
        <w:t>acism of that childhood world: ‘</w:t>
      </w:r>
      <w:r w:rsidRPr="00774F3B">
        <w:rPr>
          <w:color w:val="000000"/>
          <w:bdr w:val="none" w:sz="0" w:space="0" w:color="auto" w:frame="1"/>
        </w:rPr>
        <w:t>though we didn’t have a clue / who a queer was / and what would a black man / wa</w:t>
      </w:r>
      <w:r w:rsidR="008A1E2F">
        <w:rPr>
          <w:color w:val="000000"/>
          <w:bdr w:val="none" w:sz="0" w:space="0" w:color="auto" w:frame="1"/>
        </w:rPr>
        <w:t>nt with a town like ours…’</w:t>
      </w:r>
      <w:r w:rsidRPr="00774F3B">
        <w:rPr>
          <w:color w:val="000000"/>
          <w:bdr w:val="none" w:sz="0" w:space="0" w:color="auto" w:frame="1"/>
        </w:rPr>
        <w:t xml:space="preserve"> Through these complications examined in this work, we get to see the worlds we know, the worlds that need revealed, and the worlds we haven’t visited but understand what we do is to survive, just as Bauman shares with us through l</w:t>
      </w:r>
      <w:r w:rsidR="008A1E2F">
        <w:rPr>
          <w:color w:val="000000"/>
          <w:bdr w:val="none" w:sz="0" w:space="0" w:color="auto" w:frame="1"/>
        </w:rPr>
        <w:t xml:space="preserve">ooking at Iceland’s poet </w:t>
      </w:r>
      <w:proofErr w:type="spellStart"/>
      <w:r w:rsidR="008A1E2F">
        <w:rPr>
          <w:color w:val="000000"/>
          <w:bdr w:val="none" w:sz="0" w:space="0" w:color="auto" w:frame="1"/>
        </w:rPr>
        <w:t>Egil</w:t>
      </w:r>
      <w:proofErr w:type="spellEnd"/>
      <w:r w:rsidR="008A1E2F">
        <w:rPr>
          <w:color w:val="000000"/>
          <w:bdr w:val="none" w:sz="0" w:space="0" w:color="auto" w:frame="1"/>
        </w:rPr>
        <w:t>: ‘</w:t>
      </w:r>
      <w:r w:rsidRPr="00774F3B">
        <w:rPr>
          <w:color w:val="000000"/>
          <w:bdr w:val="none" w:sz="0" w:space="0" w:color="auto" w:frame="1"/>
        </w:rPr>
        <w:t>Poets are forged / simply by bearing witness / to the nature of this land, / this land of te</w:t>
      </w:r>
      <w:r w:rsidR="008A1E2F">
        <w:rPr>
          <w:color w:val="000000"/>
          <w:bdr w:val="none" w:sz="0" w:space="0" w:color="auto" w:frame="1"/>
        </w:rPr>
        <w:t xml:space="preserve">mper / and </w:t>
      </w:r>
      <w:proofErr w:type="spellStart"/>
      <w:r w:rsidR="008A1E2F">
        <w:rPr>
          <w:color w:val="000000"/>
          <w:bdr w:val="none" w:sz="0" w:space="0" w:color="auto" w:frame="1"/>
        </w:rPr>
        <w:t>skáld</w:t>
      </w:r>
      <w:proofErr w:type="spellEnd"/>
      <w:r w:rsidR="008A1E2F">
        <w:rPr>
          <w:color w:val="000000"/>
          <w:bdr w:val="none" w:sz="0" w:space="0" w:color="auto" w:frame="1"/>
        </w:rPr>
        <w:t xml:space="preserve"> (other poets).’”</w:t>
      </w:r>
    </w:p>
    <w:p w14:paraId="4C51F5D0" w14:textId="77777777" w:rsidR="00270329" w:rsidRPr="00774F3B" w:rsidRDefault="00270329" w:rsidP="00270329">
      <w:pPr>
        <w:pStyle w:val="xmsonormal"/>
        <w:shd w:val="clear" w:color="auto" w:fill="FFFFFF"/>
        <w:spacing w:before="0" w:beforeAutospacing="0" w:after="0" w:afterAutospacing="0"/>
        <w:ind w:firstLine="720"/>
        <w:rPr>
          <w:color w:val="000000"/>
        </w:rPr>
      </w:pPr>
    </w:p>
    <w:p w14:paraId="7F501C5A" w14:textId="77777777" w:rsidR="00270329" w:rsidRPr="0012729B" w:rsidRDefault="00270329" w:rsidP="00270329">
      <w:pPr>
        <w:pStyle w:val="xmsonormal"/>
        <w:numPr>
          <w:ilvl w:val="0"/>
          <w:numId w:val="1"/>
        </w:numPr>
        <w:shd w:val="clear" w:color="auto" w:fill="FFFFFF"/>
        <w:spacing w:before="0" w:beforeAutospacing="0" w:after="0" w:afterAutospacing="0"/>
        <w:rPr>
          <w:color w:val="000000"/>
        </w:rPr>
      </w:pPr>
      <w:r w:rsidRPr="00774F3B">
        <w:rPr>
          <w:color w:val="000000"/>
          <w:bdr w:val="none" w:sz="0" w:space="0" w:color="auto" w:frame="1"/>
        </w:rPr>
        <w:t xml:space="preserve">Dennis </w:t>
      </w:r>
      <w:proofErr w:type="spellStart"/>
      <w:r w:rsidRPr="00774F3B">
        <w:rPr>
          <w:color w:val="000000"/>
          <w:bdr w:val="none" w:sz="0" w:space="0" w:color="auto" w:frame="1"/>
        </w:rPr>
        <w:t>Etzel</w:t>
      </w:r>
      <w:proofErr w:type="spellEnd"/>
      <w:r w:rsidRPr="00774F3B">
        <w:rPr>
          <w:color w:val="000000"/>
          <w:bdr w:val="none" w:sz="0" w:space="0" w:color="auto" w:frame="1"/>
        </w:rPr>
        <w:t>, Jr., author of </w:t>
      </w:r>
      <w:r w:rsidRPr="00774F3B">
        <w:rPr>
          <w:i/>
          <w:iCs/>
          <w:color w:val="000000"/>
          <w:bdr w:val="none" w:sz="0" w:space="0" w:color="auto" w:frame="1"/>
        </w:rPr>
        <w:t>This Removed Utopia</w:t>
      </w:r>
    </w:p>
    <w:p w14:paraId="7BAA8BD1" w14:textId="77777777" w:rsidR="0012729B" w:rsidRDefault="0012729B" w:rsidP="0012729B">
      <w:pPr>
        <w:pStyle w:val="xmsonormal"/>
        <w:shd w:val="clear" w:color="auto" w:fill="FFFFFF"/>
        <w:spacing w:before="0" w:beforeAutospacing="0" w:after="0" w:afterAutospacing="0"/>
        <w:rPr>
          <w:i/>
          <w:iCs/>
          <w:color w:val="000000"/>
          <w:bdr w:val="none" w:sz="0" w:space="0" w:color="auto" w:frame="1"/>
        </w:rPr>
      </w:pPr>
    </w:p>
    <w:p w14:paraId="5CF554B0" w14:textId="77777777" w:rsidR="00DE6524" w:rsidRDefault="00DE6524" w:rsidP="0012729B">
      <w:pPr>
        <w:pStyle w:val="xmsonormal"/>
        <w:shd w:val="clear" w:color="auto" w:fill="FFFFFF"/>
        <w:spacing w:before="0" w:beforeAutospacing="0" w:after="0" w:afterAutospacing="0"/>
        <w:rPr>
          <w:i/>
          <w:iCs/>
          <w:color w:val="000000"/>
          <w:bdr w:val="none" w:sz="0" w:space="0" w:color="auto" w:frame="1"/>
        </w:rPr>
      </w:pPr>
    </w:p>
    <w:p w14:paraId="252CB0DE" w14:textId="69D85734" w:rsidR="0012729B" w:rsidRDefault="0012729B" w:rsidP="00DE6524">
      <w:pPr>
        <w:ind w:firstLine="720"/>
        <w:rPr>
          <w:rFonts w:ascii="Times New Roman" w:hAnsi="Times New Roman" w:cs="Times New Roman"/>
        </w:rPr>
      </w:pPr>
      <w:r>
        <w:rPr>
          <w:rFonts w:ascii="Times New Roman" w:hAnsi="Times New Roman" w:cs="Times New Roman"/>
        </w:rPr>
        <w:t>“</w:t>
      </w:r>
      <w:r w:rsidRPr="0012729B">
        <w:rPr>
          <w:rFonts w:ascii="Times New Roman" w:hAnsi="Times New Roman" w:cs="Times New Roman"/>
        </w:rPr>
        <w:t xml:space="preserve">Here is work by a poet who writes with intelligence, understanding </w:t>
      </w:r>
      <w:r>
        <w:rPr>
          <w:rFonts w:ascii="Times New Roman" w:hAnsi="Times New Roman" w:cs="Times New Roman"/>
        </w:rPr>
        <w:t xml:space="preserve">and remarkable wisdom, a </w:t>
      </w:r>
      <w:r w:rsidRPr="0012729B">
        <w:rPr>
          <w:rFonts w:ascii="Times New Roman" w:hAnsi="Times New Roman" w:cs="Times New Roman"/>
        </w:rPr>
        <w:t>gift that makes his poetry a joy to read. He reaches into his past t</w:t>
      </w:r>
      <w:r>
        <w:rPr>
          <w:rFonts w:ascii="Times New Roman" w:hAnsi="Times New Roman" w:cs="Times New Roman"/>
        </w:rPr>
        <w:t xml:space="preserve">o share indelible memories of a </w:t>
      </w:r>
      <w:r w:rsidRPr="0012729B">
        <w:rPr>
          <w:rFonts w:ascii="Times New Roman" w:hAnsi="Times New Roman" w:cs="Times New Roman"/>
        </w:rPr>
        <w:t>life spent</w:t>
      </w:r>
      <w:r>
        <w:rPr>
          <w:rFonts w:ascii="Times New Roman" w:hAnsi="Times New Roman" w:cs="Times New Roman"/>
        </w:rPr>
        <w:t xml:space="preserve"> </w:t>
      </w:r>
      <w:r w:rsidRPr="0012729B">
        <w:rPr>
          <w:rFonts w:ascii="Times New Roman" w:hAnsi="Times New Roman" w:cs="Times New Roman"/>
        </w:rPr>
        <w:t>in rural Kansas and much of the rest of the world.  His tough and</w:t>
      </w:r>
      <w:r>
        <w:rPr>
          <w:rFonts w:ascii="Times New Roman" w:hAnsi="Times New Roman" w:cs="Times New Roman"/>
        </w:rPr>
        <w:t xml:space="preserve"> </w:t>
      </w:r>
      <w:r w:rsidRPr="0012729B">
        <w:rPr>
          <w:rFonts w:ascii="Times New Roman" w:hAnsi="Times New Roman" w:cs="Times New Roman"/>
        </w:rPr>
        <w:t>pertinent evaluation of religious life in America is spot-on—folks</w:t>
      </w:r>
      <w:r>
        <w:rPr>
          <w:rFonts w:ascii="Times New Roman" w:hAnsi="Times New Roman" w:cs="Times New Roman"/>
        </w:rPr>
        <w:t xml:space="preserve"> </w:t>
      </w:r>
      <w:r w:rsidRPr="0012729B">
        <w:rPr>
          <w:rFonts w:ascii="Times New Roman" w:hAnsi="Times New Roman" w:cs="Times New Roman"/>
        </w:rPr>
        <w:t>who have created</w:t>
      </w:r>
      <w:r>
        <w:rPr>
          <w:rFonts w:ascii="Times New Roman" w:hAnsi="Times New Roman" w:cs="Times New Roman"/>
        </w:rPr>
        <w:t xml:space="preserve"> a god in their own image.  His </w:t>
      </w:r>
      <w:r w:rsidRPr="0012729B">
        <w:rPr>
          <w:rFonts w:ascii="Times New Roman" w:hAnsi="Times New Roman" w:cs="Times New Roman"/>
        </w:rPr>
        <w:t>tendency to formalism</w:t>
      </w:r>
      <w:r>
        <w:rPr>
          <w:rFonts w:ascii="Times New Roman" w:hAnsi="Times New Roman" w:cs="Times New Roman"/>
        </w:rPr>
        <w:t xml:space="preserve"> </w:t>
      </w:r>
      <w:r w:rsidRPr="0012729B">
        <w:rPr>
          <w:rFonts w:ascii="Times New Roman" w:hAnsi="Times New Roman" w:cs="Times New Roman"/>
        </w:rPr>
        <w:t>is delightful.</w:t>
      </w:r>
      <w:r>
        <w:rPr>
          <w:rFonts w:ascii="Times New Roman" w:hAnsi="Times New Roman" w:cs="Times New Roman"/>
        </w:rPr>
        <w:t xml:space="preserve"> </w:t>
      </w:r>
      <w:r w:rsidRPr="0012729B">
        <w:rPr>
          <w:rFonts w:ascii="Times New Roman" w:hAnsi="Times New Roman" w:cs="Times New Roman"/>
        </w:rPr>
        <w:t>Here’s just a sample.  There are so many more.</w:t>
      </w:r>
      <w:r w:rsidR="008A1E2F">
        <w:rPr>
          <w:rFonts w:ascii="Times New Roman" w:hAnsi="Times New Roman" w:cs="Times New Roman"/>
        </w:rPr>
        <w:t xml:space="preserve">  </w:t>
      </w:r>
      <w:r w:rsidRPr="0012729B">
        <w:rPr>
          <w:rFonts w:ascii="Times New Roman" w:hAnsi="Times New Roman" w:cs="Times New Roman"/>
        </w:rPr>
        <w:t xml:space="preserve">Bauman’s poem, “Stockyards” morphs into an ode near the end: </w:t>
      </w:r>
      <w:r w:rsidR="00DE6524">
        <w:rPr>
          <w:rFonts w:ascii="Times New Roman" w:hAnsi="Times New Roman" w:cs="Times New Roman"/>
        </w:rPr>
        <w:t>‘</w:t>
      </w:r>
      <w:r w:rsidRPr="0012729B">
        <w:rPr>
          <w:rFonts w:ascii="Times New Roman" w:hAnsi="Times New Roman" w:cs="Times New Roman"/>
        </w:rPr>
        <w:t>Oh, Chicago/hog butcher of the world,/</w:t>
      </w:r>
      <w:r w:rsidR="00DE6524">
        <w:rPr>
          <w:rFonts w:ascii="Times New Roman" w:hAnsi="Times New Roman" w:cs="Times New Roman"/>
        </w:rPr>
        <w:t xml:space="preserve"> </w:t>
      </w:r>
      <w:r w:rsidRPr="0012729B">
        <w:rPr>
          <w:rFonts w:ascii="Times New Roman" w:hAnsi="Times New Roman" w:cs="Times New Roman"/>
        </w:rPr>
        <w:t>has your past dissolved like my memory . . . ?</w:t>
      </w:r>
      <w:r w:rsidR="00DE6524">
        <w:rPr>
          <w:rFonts w:ascii="Times New Roman" w:hAnsi="Times New Roman" w:cs="Times New Roman"/>
        </w:rPr>
        <w:t xml:space="preserve">’  And in the poem, </w:t>
      </w:r>
      <w:r w:rsidRPr="0012729B">
        <w:rPr>
          <w:rFonts w:ascii="Times New Roman" w:hAnsi="Times New Roman" w:cs="Times New Roman"/>
        </w:rPr>
        <w:t>“Communion”, a well-deserved jab at athletes and sports fans w</w:t>
      </w:r>
      <w:r w:rsidR="00E92B47">
        <w:rPr>
          <w:rFonts w:ascii="Times New Roman" w:hAnsi="Times New Roman" w:cs="Times New Roman"/>
        </w:rPr>
        <w:t>ho actually b</w:t>
      </w:r>
      <w:r w:rsidR="00DE6524">
        <w:rPr>
          <w:rFonts w:ascii="Times New Roman" w:hAnsi="Times New Roman" w:cs="Times New Roman"/>
        </w:rPr>
        <w:t xml:space="preserve">elieve that God </w:t>
      </w:r>
      <w:r w:rsidRPr="0012729B">
        <w:rPr>
          <w:rFonts w:ascii="Times New Roman" w:hAnsi="Times New Roman" w:cs="Times New Roman"/>
        </w:rPr>
        <w:t xml:space="preserve">cares who wins a competition: </w:t>
      </w:r>
      <w:r w:rsidR="00DE6524">
        <w:rPr>
          <w:rFonts w:ascii="Times New Roman" w:hAnsi="Times New Roman" w:cs="Times New Roman"/>
        </w:rPr>
        <w:t xml:space="preserve">‘not only the </w:t>
      </w:r>
      <w:r w:rsidRPr="0012729B">
        <w:rPr>
          <w:rFonts w:ascii="Times New Roman" w:hAnsi="Times New Roman" w:cs="Times New Roman"/>
        </w:rPr>
        <w:t xml:space="preserve">one true path to His Kingdom, </w:t>
      </w:r>
      <w:r w:rsidR="00DE6524">
        <w:rPr>
          <w:rFonts w:ascii="Times New Roman" w:hAnsi="Times New Roman" w:cs="Times New Roman"/>
        </w:rPr>
        <w:t>/</w:t>
      </w:r>
      <w:r w:rsidRPr="0012729B">
        <w:rPr>
          <w:rFonts w:ascii="Times New Roman" w:hAnsi="Times New Roman" w:cs="Times New Roman"/>
        </w:rPr>
        <w:t xml:space="preserve">but also define right to victory </w:t>
      </w:r>
      <w:r w:rsidR="00DE6524">
        <w:rPr>
          <w:rFonts w:ascii="Times New Roman" w:hAnsi="Times New Roman" w:cs="Times New Roman"/>
        </w:rPr>
        <w:t>/</w:t>
      </w:r>
      <w:r w:rsidRPr="0012729B">
        <w:rPr>
          <w:rFonts w:ascii="Times New Roman" w:hAnsi="Times New Roman" w:cs="Times New Roman"/>
        </w:rPr>
        <w:t>in the sanctuary of home court.”</w:t>
      </w:r>
    </w:p>
    <w:p w14:paraId="1FC4DF25" w14:textId="77777777" w:rsidR="00450B1E" w:rsidRDefault="00450B1E" w:rsidP="00DE6524">
      <w:pPr>
        <w:ind w:firstLine="720"/>
        <w:rPr>
          <w:rFonts w:ascii="Times New Roman" w:hAnsi="Times New Roman" w:cs="Times New Roman"/>
        </w:rPr>
      </w:pPr>
      <w:bookmarkStart w:id="0" w:name="_GoBack"/>
      <w:bookmarkEnd w:id="0"/>
    </w:p>
    <w:p w14:paraId="3F5CA933" w14:textId="62D01FE2" w:rsidR="00270329" w:rsidRPr="005F23B6" w:rsidRDefault="00450B1E" w:rsidP="005F23B6">
      <w:pPr>
        <w:pStyle w:val="ListParagraph"/>
        <w:numPr>
          <w:ilvl w:val="0"/>
          <w:numId w:val="1"/>
        </w:numPr>
        <w:rPr>
          <w:rFonts w:ascii="Times New Roman" w:hAnsi="Times New Roman" w:cs="Times New Roman"/>
        </w:rPr>
      </w:pPr>
      <w:r>
        <w:rPr>
          <w:rFonts w:ascii="Times New Roman" w:hAnsi="Times New Roman" w:cs="Times New Roman"/>
        </w:rPr>
        <w:t xml:space="preserve">H.C. Palmer, </w:t>
      </w:r>
      <w:r w:rsidR="003E75EA">
        <w:rPr>
          <w:rFonts w:ascii="Times New Roman" w:hAnsi="Times New Roman" w:cs="Times New Roman"/>
        </w:rPr>
        <w:t>2017 Balcone</w:t>
      </w:r>
      <w:r w:rsidR="00191135">
        <w:rPr>
          <w:rFonts w:ascii="Times New Roman" w:hAnsi="Times New Roman" w:cs="Times New Roman"/>
        </w:rPr>
        <w:t>s Poetry Prize finalist and</w:t>
      </w:r>
      <w:r w:rsidR="003E75EA">
        <w:rPr>
          <w:rFonts w:ascii="Times New Roman" w:hAnsi="Times New Roman" w:cs="Times New Roman"/>
        </w:rPr>
        <w:t xml:space="preserve"> </w:t>
      </w:r>
      <w:r>
        <w:rPr>
          <w:rFonts w:ascii="Times New Roman" w:hAnsi="Times New Roman" w:cs="Times New Roman"/>
        </w:rPr>
        <w:t xml:space="preserve">Kansas Notable Book Award winner for </w:t>
      </w:r>
      <w:r>
        <w:rPr>
          <w:rFonts w:ascii="Times New Roman" w:hAnsi="Times New Roman" w:cs="Times New Roman"/>
          <w:i/>
        </w:rPr>
        <w:t>Feet of the Messenger</w:t>
      </w:r>
    </w:p>
    <w:sectPr w:rsidR="00270329" w:rsidRPr="005F23B6" w:rsidSect="000E7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5472A"/>
    <w:multiLevelType w:val="hybridMultilevel"/>
    <w:tmpl w:val="AA203DBA"/>
    <w:lvl w:ilvl="0" w:tplc="2D462F5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29"/>
    <w:rsid w:val="000E7D5E"/>
    <w:rsid w:val="0012729B"/>
    <w:rsid w:val="00191135"/>
    <w:rsid w:val="0026389C"/>
    <w:rsid w:val="00270329"/>
    <w:rsid w:val="003E75EA"/>
    <w:rsid w:val="00450B1E"/>
    <w:rsid w:val="00566E73"/>
    <w:rsid w:val="00583E88"/>
    <w:rsid w:val="005C7E18"/>
    <w:rsid w:val="005D0578"/>
    <w:rsid w:val="005F23B6"/>
    <w:rsid w:val="00617D3A"/>
    <w:rsid w:val="006B5C89"/>
    <w:rsid w:val="006F43F5"/>
    <w:rsid w:val="00774F3B"/>
    <w:rsid w:val="007A0440"/>
    <w:rsid w:val="008A1E2F"/>
    <w:rsid w:val="008D0817"/>
    <w:rsid w:val="00957AD7"/>
    <w:rsid w:val="009D7B02"/>
    <w:rsid w:val="00A346BD"/>
    <w:rsid w:val="00BC53E0"/>
    <w:rsid w:val="00CA5E75"/>
    <w:rsid w:val="00D10F05"/>
    <w:rsid w:val="00DB354F"/>
    <w:rsid w:val="00DB7D61"/>
    <w:rsid w:val="00DE6524"/>
    <w:rsid w:val="00E9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5680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70329"/>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270329"/>
    <w:pPr>
      <w:ind w:left="720"/>
      <w:contextualSpacing/>
    </w:pPr>
  </w:style>
  <w:style w:type="paragraph" w:styleId="NormalWeb">
    <w:name w:val="Normal (Web)"/>
    <w:basedOn w:val="Normal"/>
    <w:uiPriority w:val="99"/>
    <w:unhideWhenUsed/>
    <w:rsid w:val="001272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31170">
      <w:bodyDiv w:val="1"/>
      <w:marLeft w:val="0"/>
      <w:marRight w:val="0"/>
      <w:marTop w:val="0"/>
      <w:marBottom w:val="0"/>
      <w:divBdr>
        <w:top w:val="none" w:sz="0" w:space="0" w:color="auto"/>
        <w:left w:val="none" w:sz="0" w:space="0" w:color="auto"/>
        <w:bottom w:val="none" w:sz="0" w:space="0" w:color="auto"/>
        <w:right w:val="none" w:sz="0" w:space="0" w:color="auto"/>
      </w:divBdr>
    </w:div>
    <w:div w:id="1427191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472</Words>
  <Characters>2697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2019-02-27T16:58:00Z</dcterms:created>
  <dcterms:modified xsi:type="dcterms:W3CDTF">2019-03-04T20:49:00Z</dcterms:modified>
</cp:coreProperties>
</file>